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79A3" w14:textId="2D399ED3" w:rsidR="005E0E4A" w:rsidRDefault="005410EC" w:rsidP="005410EC">
      <w:pPr>
        <w:pStyle w:val="NoSpacing"/>
        <w:jc w:val="center"/>
        <w:rPr>
          <w:b/>
          <w:bCs/>
          <w:sz w:val="28"/>
          <w:szCs w:val="28"/>
        </w:rPr>
      </w:pPr>
      <w:r w:rsidRPr="005410EC">
        <w:rPr>
          <w:b/>
          <w:bCs/>
          <w:sz w:val="28"/>
          <w:szCs w:val="28"/>
        </w:rPr>
        <w:t>Precepting and Teaching Using Telemedicine Platforms</w:t>
      </w:r>
    </w:p>
    <w:p w14:paraId="5AD918C1" w14:textId="77777777" w:rsidR="00164459" w:rsidRPr="005410EC" w:rsidRDefault="00164459" w:rsidP="005410EC">
      <w:pPr>
        <w:pStyle w:val="NoSpacing"/>
        <w:jc w:val="center"/>
        <w:rPr>
          <w:b/>
          <w:bCs/>
          <w:sz w:val="28"/>
          <w:szCs w:val="28"/>
        </w:rPr>
      </w:pPr>
    </w:p>
    <w:p w14:paraId="0EBB71FF" w14:textId="1811D4DD" w:rsidR="005410EC" w:rsidRDefault="005410EC" w:rsidP="005410EC">
      <w:pPr>
        <w:pStyle w:val="NoSpacing"/>
      </w:pPr>
    </w:p>
    <w:p w14:paraId="2FBBA060" w14:textId="77777777" w:rsidR="00164459" w:rsidRDefault="00164459" w:rsidP="00164459">
      <w:pPr>
        <w:pStyle w:val="NormalWeb"/>
        <w:spacing w:before="0" w:beforeAutospacing="0" w:after="0" w:afterAutospacing="0"/>
      </w:pPr>
      <w:r>
        <w:rPr>
          <w:rFonts w:ascii="Arial" w:hAnsi="Arial" w:cs="Arial"/>
          <w:color w:val="auto"/>
        </w:rPr>
        <w:t xml:space="preserve">Suzanne Minor, MD, FAAFP </w:t>
      </w:r>
    </w:p>
    <w:p w14:paraId="4C045F1C" w14:textId="77777777" w:rsidR="00164459" w:rsidRDefault="00164459" w:rsidP="00164459">
      <w:pPr>
        <w:pStyle w:val="NormalWeb"/>
        <w:spacing w:before="0" w:beforeAutospacing="0" w:after="0" w:afterAutospacing="0"/>
      </w:pPr>
      <w:r>
        <w:rPr>
          <w:rFonts w:ascii="Arial" w:hAnsi="Arial" w:cs="Arial"/>
          <w:color w:val="auto"/>
          <w:sz w:val="16"/>
          <w:szCs w:val="16"/>
        </w:rPr>
        <w:t>She, her, hers</w:t>
      </w:r>
    </w:p>
    <w:p w14:paraId="5EC1A603" w14:textId="77777777" w:rsidR="00164459" w:rsidRDefault="00164459" w:rsidP="00164459">
      <w:pPr>
        <w:pStyle w:val="NormalWeb"/>
        <w:spacing w:before="0" w:beforeAutospacing="0" w:after="0" w:afterAutospacing="0"/>
      </w:pPr>
      <w:r>
        <w:rPr>
          <w:rFonts w:ascii="Arial" w:hAnsi="Arial" w:cs="Arial"/>
          <w:color w:val="auto"/>
          <w:sz w:val="16"/>
          <w:szCs w:val="16"/>
        </w:rPr>
        <w:t>Assistant Dean for Faculty Development</w:t>
      </w:r>
    </w:p>
    <w:p w14:paraId="460AB00F" w14:textId="77777777" w:rsidR="00164459" w:rsidRDefault="00164459" w:rsidP="00164459">
      <w:pPr>
        <w:pStyle w:val="NormalWeb"/>
        <w:spacing w:before="0" w:beforeAutospacing="0" w:after="0" w:afterAutospacing="0"/>
      </w:pPr>
      <w:r>
        <w:rPr>
          <w:rFonts w:ascii="Arial" w:hAnsi="Arial" w:cs="Arial"/>
          <w:color w:val="auto"/>
          <w:sz w:val="16"/>
          <w:szCs w:val="16"/>
        </w:rPr>
        <w:t>Associate Professor, Office of Medical Education</w:t>
      </w:r>
    </w:p>
    <w:p w14:paraId="231109AA" w14:textId="77777777" w:rsidR="00164459" w:rsidRDefault="00164459" w:rsidP="00164459">
      <w:pPr>
        <w:pStyle w:val="NormalWeb"/>
        <w:spacing w:before="0" w:beforeAutospacing="0" w:after="0" w:afterAutospacing="0"/>
      </w:pPr>
      <w:r>
        <w:rPr>
          <w:rFonts w:ascii="Arial" w:hAnsi="Arial" w:cs="Arial"/>
          <w:color w:val="auto"/>
          <w:sz w:val="16"/>
          <w:szCs w:val="16"/>
        </w:rPr>
        <w:t>Florida International University Herbert Wertheim College of Medicine</w:t>
      </w:r>
    </w:p>
    <w:p w14:paraId="5FAC8CE8" w14:textId="77777777" w:rsidR="00164459" w:rsidRDefault="00164459" w:rsidP="00164459">
      <w:pPr>
        <w:pStyle w:val="NormalWeb"/>
        <w:spacing w:before="0" w:beforeAutospacing="0" w:after="0" w:afterAutospacing="0"/>
      </w:pPr>
      <w:r>
        <w:rPr>
          <w:rFonts w:ascii="Arial" w:hAnsi="Arial" w:cs="Arial"/>
          <w:color w:val="auto"/>
          <w:sz w:val="16"/>
          <w:szCs w:val="16"/>
        </w:rPr>
        <w:t>11200 SW 8</w:t>
      </w:r>
      <w:r>
        <w:rPr>
          <w:rFonts w:ascii="Arial" w:hAnsi="Arial" w:cs="Arial"/>
          <w:color w:val="auto"/>
          <w:sz w:val="16"/>
          <w:szCs w:val="16"/>
          <w:vertAlign w:val="superscript"/>
        </w:rPr>
        <w:t>th</w:t>
      </w:r>
      <w:r>
        <w:rPr>
          <w:rFonts w:ascii="Arial" w:hAnsi="Arial" w:cs="Arial"/>
          <w:color w:val="auto"/>
          <w:sz w:val="16"/>
          <w:szCs w:val="16"/>
        </w:rPr>
        <w:t xml:space="preserve"> Street, AHC II, 458, Miami, FL 33199</w:t>
      </w:r>
    </w:p>
    <w:p w14:paraId="79A68B6D" w14:textId="77777777" w:rsidR="00164459" w:rsidRDefault="00164459" w:rsidP="00164459">
      <w:pPr>
        <w:pStyle w:val="NormalWeb"/>
        <w:spacing w:before="0" w:beforeAutospacing="0" w:after="0" w:afterAutospacing="0"/>
      </w:pPr>
      <w:hyperlink r:id="rId5" w:tooltip="mailto:seminor@fiu.edu" w:history="1">
        <w:r>
          <w:rPr>
            <w:rStyle w:val="Hyperlink"/>
            <w:color w:val="0563C1"/>
            <w:sz w:val="16"/>
            <w:szCs w:val="16"/>
          </w:rPr>
          <w:t>seminor@fiu.edu</w:t>
        </w:r>
      </w:hyperlink>
      <w:r>
        <w:rPr>
          <w:rFonts w:ascii="Arial" w:hAnsi="Arial" w:cs="Arial"/>
          <w:color w:val="auto"/>
          <w:sz w:val="16"/>
          <w:szCs w:val="16"/>
        </w:rPr>
        <w:t>, 305-348-1455, fax (305) 348-6107</w:t>
      </w:r>
    </w:p>
    <w:p w14:paraId="3246059B" w14:textId="77777777" w:rsidR="00164459" w:rsidRDefault="00164459" w:rsidP="005410EC">
      <w:pPr>
        <w:pStyle w:val="NoSpacing"/>
        <w:rPr>
          <w:b/>
          <w:bCs/>
          <w:u w:val="single"/>
        </w:rPr>
      </w:pPr>
    </w:p>
    <w:p w14:paraId="3743DAD0" w14:textId="026E221B" w:rsidR="00164459" w:rsidRDefault="00164459" w:rsidP="005410EC">
      <w:pPr>
        <w:pStyle w:val="NoSpacing"/>
        <w:rPr>
          <w:b/>
          <w:bCs/>
          <w:u w:val="single"/>
        </w:rPr>
      </w:pPr>
      <w:r>
        <w:rPr>
          <w:b/>
          <w:bCs/>
          <w:u w:val="single"/>
        </w:rPr>
        <w:t>May 14, 2020</w:t>
      </w:r>
    </w:p>
    <w:p w14:paraId="561F1C6E" w14:textId="029291C4" w:rsidR="00164459" w:rsidRDefault="00164459" w:rsidP="005410EC">
      <w:pPr>
        <w:pStyle w:val="NoSpacing"/>
        <w:rPr>
          <w:b/>
          <w:bCs/>
          <w:u w:val="single"/>
        </w:rPr>
      </w:pPr>
    </w:p>
    <w:p w14:paraId="4BEEC29A" w14:textId="77777777" w:rsidR="00164459" w:rsidRDefault="00164459" w:rsidP="005410EC">
      <w:pPr>
        <w:pStyle w:val="NoSpacing"/>
        <w:rPr>
          <w:b/>
          <w:bCs/>
          <w:u w:val="single"/>
        </w:rPr>
      </w:pPr>
    </w:p>
    <w:p w14:paraId="7F1FEA96" w14:textId="4351E17A" w:rsidR="005410EC" w:rsidRDefault="005410EC" w:rsidP="005410EC">
      <w:pPr>
        <w:pStyle w:val="NoSpacing"/>
        <w:rPr>
          <w:b/>
          <w:bCs/>
          <w:u w:val="single"/>
        </w:rPr>
      </w:pPr>
      <w:r w:rsidRPr="005410EC">
        <w:rPr>
          <w:b/>
          <w:bCs/>
          <w:u w:val="single"/>
        </w:rPr>
        <w:t xml:space="preserve">Start of Day: </w:t>
      </w:r>
    </w:p>
    <w:p w14:paraId="0A1BC98D" w14:textId="125BE218" w:rsidR="005410EC" w:rsidRDefault="005410EC" w:rsidP="005410EC">
      <w:pPr>
        <w:pStyle w:val="NoSpacing"/>
        <w:numPr>
          <w:ilvl w:val="0"/>
          <w:numId w:val="2"/>
        </w:numPr>
      </w:pPr>
      <w:r w:rsidRPr="005410EC">
        <w:t xml:space="preserve">Orient </w:t>
      </w:r>
      <w:r>
        <w:t>student to telemedicine</w:t>
      </w:r>
    </w:p>
    <w:p w14:paraId="69FD7447" w14:textId="6A15CAF8" w:rsidR="005410EC" w:rsidRDefault="005410EC" w:rsidP="005410EC">
      <w:pPr>
        <w:pStyle w:val="NoSpacing"/>
        <w:numPr>
          <w:ilvl w:val="1"/>
          <w:numId w:val="2"/>
        </w:numPr>
      </w:pPr>
      <w:r>
        <w:t xml:space="preserve">Platform (zoom </w:t>
      </w:r>
      <w:proofErr w:type="spellStart"/>
      <w:r>
        <w:t>hipaa</w:t>
      </w:r>
      <w:proofErr w:type="spellEnd"/>
      <w:r>
        <w:t xml:space="preserve"> or </w:t>
      </w:r>
      <w:proofErr w:type="spellStart"/>
      <w:r>
        <w:t>doximity</w:t>
      </w:r>
      <w:proofErr w:type="spellEnd"/>
      <w:r w:rsidR="000E7941">
        <w:t xml:space="preserve"> which allows adding a call</w:t>
      </w:r>
      <w:r>
        <w:t>)</w:t>
      </w:r>
    </w:p>
    <w:p w14:paraId="4B9D7996" w14:textId="47B18D1A" w:rsidR="005410EC" w:rsidRDefault="005410EC" w:rsidP="000E7941">
      <w:pPr>
        <w:pStyle w:val="NoSpacing"/>
        <w:numPr>
          <w:ilvl w:val="1"/>
          <w:numId w:val="2"/>
        </w:numPr>
      </w:pPr>
      <w:proofErr w:type="spellStart"/>
      <w:r>
        <w:t>Webside</w:t>
      </w:r>
      <w:proofErr w:type="spellEnd"/>
      <w:r>
        <w:t xml:space="preserve"> manner</w:t>
      </w:r>
      <w:r w:rsidR="000E7941">
        <w:t xml:space="preserve">: </w:t>
      </w:r>
      <w:r w:rsidR="000E7941" w:rsidRPr="000E7941">
        <w:rPr>
          <w:rFonts w:cstheme="minorHAnsi"/>
        </w:rPr>
        <w:t xml:space="preserve">Stanford FM Residency Infographic: </w:t>
      </w:r>
      <w:hyperlink r:id="rId6" w:tooltip="http://bit.ly/OCHtelemed101" w:history="1">
        <w:r w:rsidR="000E7941" w:rsidRPr="000E7941">
          <w:rPr>
            <w:rStyle w:val="Hyperlink"/>
            <w:rFonts w:asciiTheme="minorHAnsi" w:hAnsiTheme="minorHAnsi" w:cstheme="minorHAnsi"/>
          </w:rPr>
          <w:t>http://bit.ly/OCHtelemed101 </w:t>
        </w:r>
      </w:hyperlink>
    </w:p>
    <w:p w14:paraId="6540D5E3" w14:textId="58E47B6E" w:rsidR="000E7941" w:rsidRDefault="000E7941" w:rsidP="005410EC">
      <w:pPr>
        <w:pStyle w:val="NoSpacing"/>
        <w:numPr>
          <w:ilvl w:val="1"/>
          <w:numId w:val="2"/>
        </w:numPr>
      </w:pPr>
      <w:r>
        <w:t xml:space="preserve">Obtaining the PE: Caravan Health Telehealth PE Guide: </w:t>
      </w:r>
      <w:hyperlink r:id="rId7" w:history="1">
        <w:r w:rsidRPr="00B53019">
          <w:rPr>
            <w:rStyle w:val="Hyperlink"/>
            <w:rFonts w:asciiTheme="minorHAnsi" w:hAnsiTheme="minorHAnsi" w:cstheme="minorBidi"/>
          </w:rPr>
          <w:t>http://bit.ly/caravantelePE</w:t>
        </w:r>
      </w:hyperlink>
      <w:r>
        <w:t xml:space="preserve"> </w:t>
      </w:r>
    </w:p>
    <w:p w14:paraId="184236CF" w14:textId="044D8F8E" w:rsidR="005410EC" w:rsidRDefault="005410EC" w:rsidP="005410EC">
      <w:pPr>
        <w:pStyle w:val="NoSpacing"/>
        <w:numPr>
          <w:ilvl w:val="0"/>
          <w:numId w:val="2"/>
        </w:numPr>
      </w:pPr>
      <w:r>
        <w:t>Overall huddle of patient work and flow for the day</w:t>
      </w:r>
    </w:p>
    <w:p w14:paraId="2E88E5F9" w14:textId="0B0754A0" w:rsidR="00002C7B" w:rsidRDefault="00002C7B" w:rsidP="00002C7B">
      <w:pPr>
        <w:pStyle w:val="NoSpacing"/>
        <w:numPr>
          <w:ilvl w:val="1"/>
          <w:numId w:val="2"/>
        </w:numPr>
      </w:pPr>
      <w:r>
        <w:t xml:space="preserve">Students only need to see 3-5 patients per day to have quality learning.  Students should prepare, perform the visit, and write the note for each visit, including assessment and plan. </w:t>
      </w:r>
      <w:r w:rsidR="000A1D0E">
        <w:t xml:space="preserve">Student preparation: </w:t>
      </w:r>
      <w:hyperlink r:id="rId8" w:history="1">
        <w:r w:rsidR="000A1D0E" w:rsidRPr="00CB72AE">
          <w:rPr>
            <w:rStyle w:val="Hyperlink"/>
            <w:rFonts w:asciiTheme="minorHAnsi" w:hAnsiTheme="minorHAnsi" w:cstheme="minorHAnsi"/>
          </w:rPr>
          <w:t>https://aamc-icollab.global.ssl.fastly.net/production/media/filer_public/1a/b9/1ab95490-1a7b-4566-879c-47a19cb273fc/student_telemed_corps_logistics_final.pdf</w:t>
        </w:r>
      </w:hyperlink>
      <w:r w:rsidR="000A1D0E">
        <w:t xml:space="preserve"> </w:t>
      </w:r>
    </w:p>
    <w:p w14:paraId="437BFBD0" w14:textId="24936474" w:rsidR="00002C7B" w:rsidRDefault="00002C7B" w:rsidP="00002C7B">
      <w:pPr>
        <w:pStyle w:val="NoSpacing"/>
        <w:numPr>
          <w:ilvl w:val="1"/>
          <w:numId w:val="2"/>
        </w:numPr>
      </w:pPr>
      <w:r>
        <w:t xml:space="preserve">For multiple learners, assign specific patients to each learner.  </w:t>
      </w:r>
      <w:bookmarkStart w:id="0" w:name="_Hlk39856355"/>
      <w:r>
        <w:t>If learners are at different points in their training, can the more experienced learner observe the student-patient interaction and t</w:t>
      </w:r>
      <w:r w:rsidRPr="00002C7B">
        <w:t>yp</w:t>
      </w:r>
      <w:r>
        <w:t xml:space="preserve">e </w:t>
      </w:r>
      <w:r w:rsidRPr="00002C7B">
        <w:t xml:space="preserve">the note and then help the </w:t>
      </w:r>
      <w:r>
        <w:t xml:space="preserve">less experienced learner </w:t>
      </w:r>
      <w:r w:rsidRPr="00002C7B">
        <w:t xml:space="preserve">with feedback.  </w:t>
      </w:r>
    </w:p>
    <w:bookmarkEnd w:id="0"/>
    <w:p w14:paraId="4F7079E8" w14:textId="77777777" w:rsidR="00CB72AE" w:rsidRDefault="00CB72AE" w:rsidP="00CB72AE">
      <w:pPr>
        <w:pStyle w:val="NoSpacing"/>
      </w:pPr>
    </w:p>
    <w:p w14:paraId="30C23D0A" w14:textId="0C91C648" w:rsidR="00002C7B" w:rsidRPr="005410EC" w:rsidRDefault="00CB72AE" w:rsidP="00CB72AE">
      <w:pPr>
        <w:pStyle w:val="NoSpacing"/>
      </w:pPr>
      <w:r>
        <w:t>------------------------------------------------------------------------------------------------------------------------------------------</w:t>
      </w:r>
    </w:p>
    <w:p w14:paraId="4DF9044D" w14:textId="6526E0E0" w:rsidR="005410EC" w:rsidRDefault="005410EC" w:rsidP="005410EC">
      <w:pPr>
        <w:pStyle w:val="NoSpacing"/>
      </w:pPr>
    </w:p>
    <w:p w14:paraId="1F8DE897" w14:textId="6A157E8F" w:rsidR="005410EC" w:rsidRDefault="005410EC" w:rsidP="005410EC">
      <w:pPr>
        <w:pStyle w:val="NoSpacing"/>
        <w:rPr>
          <w:b/>
          <w:bCs/>
          <w:u w:val="single"/>
        </w:rPr>
      </w:pPr>
      <w:r>
        <w:rPr>
          <w:b/>
          <w:bCs/>
          <w:u w:val="single"/>
        </w:rPr>
        <w:t xml:space="preserve">Individual Patient Interaction with </w:t>
      </w:r>
      <w:r w:rsidRPr="005410EC">
        <w:rPr>
          <w:b/>
          <w:bCs/>
          <w:u w:val="single"/>
        </w:rPr>
        <w:t>Direct Observation and Supervision</w:t>
      </w:r>
      <w:r>
        <w:rPr>
          <w:b/>
          <w:bCs/>
          <w:u w:val="single"/>
        </w:rPr>
        <w:t xml:space="preserve"> </w:t>
      </w:r>
    </w:p>
    <w:p w14:paraId="0101CE44" w14:textId="6DC13555" w:rsidR="000E7941" w:rsidRPr="000E7941" w:rsidRDefault="000E7941" w:rsidP="005410EC">
      <w:pPr>
        <w:pStyle w:val="NoSpacing"/>
      </w:pPr>
      <w:r w:rsidRPr="000E7941">
        <w:t xml:space="preserve">(when starting to work with a student for the first time </w:t>
      </w:r>
      <w:proofErr w:type="gramStart"/>
      <w:r w:rsidRPr="000E7941">
        <w:t>and also</w:t>
      </w:r>
      <w:proofErr w:type="gramEnd"/>
      <w:r w:rsidRPr="000E7941">
        <w:t xml:space="preserve"> for </w:t>
      </w:r>
      <w:proofErr w:type="spellStart"/>
      <w:r w:rsidRPr="000E7941">
        <w:t>NeighborhoodHELP</w:t>
      </w:r>
      <w:proofErr w:type="spellEnd"/>
      <w:r w:rsidRPr="000E7941">
        <w:t>)</w:t>
      </w:r>
    </w:p>
    <w:p w14:paraId="40F4A0A9" w14:textId="77777777" w:rsidR="00991F2F" w:rsidRDefault="005410EC" w:rsidP="005410EC">
      <w:pPr>
        <w:pStyle w:val="NoSpacing"/>
        <w:numPr>
          <w:ilvl w:val="0"/>
          <w:numId w:val="1"/>
        </w:numPr>
      </w:pPr>
      <w:r>
        <w:t xml:space="preserve">Student and Faculty: </w:t>
      </w:r>
      <w:proofErr w:type="spellStart"/>
      <w:r>
        <w:t>Prehuddle</w:t>
      </w:r>
      <w:proofErr w:type="spellEnd"/>
    </w:p>
    <w:p w14:paraId="6756A13A" w14:textId="77777777" w:rsidR="00991F2F" w:rsidRDefault="00991F2F" w:rsidP="00991F2F">
      <w:pPr>
        <w:pStyle w:val="NoSpacing"/>
        <w:numPr>
          <w:ilvl w:val="1"/>
          <w:numId w:val="1"/>
        </w:numPr>
      </w:pPr>
      <w:r>
        <w:t xml:space="preserve">Student needs access to EMR beforehand so that they can prepare for the visit. </w:t>
      </w:r>
    </w:p>
    <w:p w14:paraId="3604CA65" w14:textId="440DFAAD" w:rsidR="00991F2F" w:rsidRDefault="00991F2F" w:rsidP="00991F2F">
      <w:pPr>
        <w:pStyle w:val="NoSpacing"/>
        <w:numPr>
          <w:ilvl w:val="1"/>
          <w:numId w:val="1"/>
        </w:numPr>
      </w:pPr>
      <w:r>
        <w:t xml:space="preserve">It’s important to start off with the student and faculty on the same medium first and then add the patient. </w:t>
      </w:r>
    </w:p>
    <w:p w14:paraId="1D917FF0" w14:textId="31B6DA7C" w:rsidR="00991F2F" w:rsidRDefault="00991F2F" w:rsidP="00991F2F">
      <w:pPr>
        <w:pStyle w:val="NoSpacing"/>
        <w:numPr>
          <w:ilvl w:val="1"/>
          <w:numId w:val="1"/>
        </w:numPr>
      </w:pPr>
      <w:r>
        <w:t xml:space="preserve">Be ready for the tech aspects.  Patients will need to download zoom app beforehand for zoom </w:t>
      </w:r>
      <w:proofErr w:type="spellStart"/>
      <w:r>
        <w:t>hipaa</w:t>
      </w:r>
      <w:proofErr w:type="spellEnd"/>
      <w:r>
        <w:t>.  What is your backup for if tech doesn’t work?</w:t>
      </w:r>
    </w:p>
    <w:p w14:paraId="4EE8A7DB" w14:textId="55221B8E" w:rsidR="00991F2F" w:rsidRDefault="00991F2F" w:rsidP="00991F2F">
      <w:pPr>
        <w:pStyle w:val="NoSpacing"/>
        <w:numPr>
          <w:ilvl w:val="1"/>
          <w:numId w:val="1"/>
        </w:numPr>
      </w:pPr>
      <w:r>
        <w:t xml:space="preserve">Feasible with just one student and limiting patient numbers. </w:t>
      </w:r>
    </w:p>
    <w:p w14:paraId="251E164F" w14:textId="6B0E5944" w:rsidR="005410EC" w:rsidRDefault="005410EC" w:rsidP="005410EC">
      <w:pPr>
        <w:pStyle w:val="NoSpacing"/>
        <w:numPr>
          <w:ilvl w:val="0"/>
          <w:numId w:val="1"/>
        </w:numPr>
      </w:pPr>
      <w:r>
        <w:t>Student and Patient and Faculty: Patient interaction</w:t>
      </w:r>
    </w:p>
    <w:p w14:paraId="14610067" w14:textId="3F476222" w:rsidR="005410EC" w:rsidRDefault="005410EC" w:rsidP="005410EC">
      <w:pPr>
        <w:pStyle w:val="NoSpacing"/>
        <w:numPr>
          <w:ilvl w:val="0"/>
          <w:numId w:val="1"/>
        </w:numPr>
      </w:pPr>
      <w:r>
        <w:t xml:space="preserve">Student and Patient and Faculty: Student discusses each item from the visit (problem list) and the assessment and plan for each item with faculty and patient.  Student provides patient education. Faculty, student and patient come to agreement on plan of care. </w:t>
      </w:r>
    </w:p>
    <w:p w14:paraId="7275D640" w14:textId="24F3895B" w:rsidR="005410EC" w:rsidRDefault="005410EC" w:rsidP="005410EC">
      <w:pPr>
        <w:pStyle w:val="NoSpacing"/>
        <w:numPr>
          <w:ilvl w:val="0"/>
          <w:numId w:val="1"/>
        </w:numPr>
      </w:pPr>
      <w:r>
        <w:t>Student: Documentation</w:t>
      </w:r>
    </w:p>
    <w:p w14:paraId="0B473974" w14:textId="025BD346" w:rsidR="00002C7B" w:rsidRDefault="000F1494" w:rsidP="00002C7B">
      <w:pPr>
        <w:pStyle w:val="NoSpacing"/>
        <w:numPr>
          <w:ilvl w:val="0"/>
          <w:numId w:val="1"/>
        </w:numPr>
      </w:pPr>
      <w:r>
        <w:t xml:space="preserve">*If needed: </w:t>
      </w:r>
      <w:r w:rsidR="00002C7B">
        <w:t xml:space="preserve">Student and Faculty: Specific feedback and debriefing </w:t>
      </w:r>
    </w:p>
    <w:p w14:paraId="4673D64E" w14:textId="37FFD750" w:rsidR="00002C7B" w:rsidRDefault="000F1494" w:rsidP="00002C7B">
      <w:pPr>
        <w:pStyle w:val="NoSpacing"/>
        <w:ind w:left="720"/>
      </w:pPr>
      <w:r>
        <w:t xml:space="preserve">This may be needed </w:t>
      </w:r>
      <w:r w:rsidR="00002C7B">
        <w:t xml:space="preserve">if the patient brought up an emotion requiring attending to, such as a patient with paralysis who was the same age as the student or if the student needed specific feedback before the next patient interaction. </w:t>
      </w:r>
    </w:p>
    <w:p w14:paraId="7BF97EC4" w14:textId="04F06180" w:rsidR="005410EC" w:rsidRDefault="005410EC" w:rsidP="005410EC">
      <w:pPr>
        <w:pStyle w:val="NoSpacing"/>
      </w:pPr>
    </w:p>
    <w:p w14:paraId="14D92F2A" w14:textId="57AE6C96" w:rsidR="005410EC" w:rsidRDefault="005410EC" w:rsidP="005410EC">
      <w:pPr>
        <w:pStyle w:val="NoSpacing"/>
      </w:pPr>
      <w:r>
        <w:t xml:space="preserve">Or </w:t>
      </w:r>
    </w:p>
    <w:p w14:paraId="5988A7A2" w14:textId="6A93D654" w:rsidR="005410EC" w:rsidRDefault="005410EC" w:rsidP="005410EC">
      <w:pPr>
        <w:pStyle w:val="NoSpacing"/>
      </w:pPr>
    </w:p>
    <w:p w14:paraId="4B804D9C" w14:textId="2827F9F6" w:rsidR="005410EC" w:rsidRDefault="005410EC" w:rsidP="005410EC">
      <w:pPr>
        <w:pStyle w:val="NoSpacing"/>
        <w:rPr>
          <w:b/>
          <w:bCs/>
          <w:u w:val="single"/>
        </w:rPr>
      </w:pPr>
      <w:r>
        <w:rPr>
          <w:b/>
          <w:bCs/>
          <w:u w:val="single"/>
        </w:rPr>
        <w:t>Individual Patient Interaction with Ind</w:t>
      </w:r>
      <w:r w:rsidRPr="005410EC">
        <w:rPr>
          <w:b/>
          <w:bCs/>
          <w:u w:val="single"/>
        </w:rPr>
        <w:t xml:space="preserve">irect </w:t>
      </w:r>
    </w:p>
    <w:p w14:paraId="20AD246A" w14:textId="1210B238" w:rsidR="000E7941" w:rsidRPr="000E7941" w:rsidRDefault="000E7941" w:rsidP="005410EC">
      <w:pPr>
        <w:pStyle w:val="NoSpacing"/>
      </w:pPr>
      <w:r w:rsidRPr="000E7941">
        <w:t>(after faculty feels student can obtain history and perform PE without direct supervision)</w:t>
      </w:r>
    </w:p>
    <w:p w14:paraId="142E384F" w14:textId="77777777" w:rsidR="005410EC" w:rsidRDefault="005410EC" w:rsidP="005410EC">
      <w:pPr>
        <w:pStyle w:val="NoSpacing"/>
        <w:numPr>
          <w:ilvl w:val="0"/>
          <w:numId w:val="3"/>
        </w:numPr>
      </w:pPr>
      <w:r>
        <w:t xml:space="preserve">Student and Faculty: </w:t>
      </w:r>
      <w:proofErr w:type="spellStart"/>
      <w:r>
        <w:t>Prehuddle</w:t>
      </w:r>
      <w:proofErr w:type="spellEnd"/>
    </w:p>
    <w:p w14:paraId="4C32F1FC" w14:textId="4A5D1087" w:rsidR="005410EC" w:rsidRDefault="005410EC" w:rsidP="005410EC">
      <w:pPr>
        <w:pStyle w:val="NoSpacing"/>
        <w:numPr>
          <w:ilvl w:val="0"/>
          <w:numId w:val="3"/>
        </w:numPr>
      </w:pPr>
      <w:r>
        <w:t xml:space="preserve">Student and Patient: Patient interaction </w:t>
      </w:r>
      <w:r w:rsidRPr="005410EC">
        <w:rPr>
          <w:i/>
          <w:iCs/>
        </w:rPr>
        <w:t>[Faculty is not present]</w:t>
      </w:r>
    </w:p>
    <w:p w14:paraId="597A2EBB" w14:textId="72440E43" w:rsidR="005410EC" w:rsidRDefault="005410EC" w:rsidP="005410EC">
      <w:pPr>
        <w:pStyle w:val="NoSpacing"/>
        <w:numPr>
          <w:ilvl w:val="0"/>
          <w:numId w:val="3"/>
        </w:numPr>
      </w:pPr>
      <w:r>
        <w:t xml:space="preserve">Student and Patient and Faculty: </w:t>
      </w:r>
      <w:r w:rsidRPr="000E7941">
        <w:rPr>
          <w:i/>
          <w:iCs/>
        </w:rPr>
        <w:t>Student presents the patient interaction</w:t>
      </w:r>
      <w:r w:rsidR="000E7941">
        <w:rPr>
          <w:i/>
          <w:iCs/>
        </w:rPr>
        <w:t xml:space="preserve"> and faculty confirms student findings with patient</w:t>
      </w:r>
      <w:r w:rsidRPr="000E7941">
        <w:rPr>
          <w:i/>
          <w:iCs/>
        </w:rPr>
        <w:t>.</w:t>
      </w:r>
      <w:r>
        <w:t xml:space="preserve"> Student discusses each item from the visit (problem list) and the assessment and plan for each item with faculty and patient.  Student provides patient education. Faculty, student and patient come to agreement on plan of care. </w:t>
      </w:r>
    </w:p>
    <w:p w14:paraId="3F5FA223" w14:textId="77777777" w:rsidR="005410EC" w:rsidRDefault="005410EC" w:rsidP="005410EC">
      <w:pPr>
        <w:pStyle w:val="NoSpacing"/>
        <w:numPr>
          <w:ilvl w:val="0"/>
          <w:numId w:val="3"/>
        </w:numPr>
      </w:pPr>
      <w:r>
        <w:t>Student: Documentation</w:t>
      </w:r>
    </w:p>
    <w:p w14:paraId="624D8F23" w14:textId="77777777" w:rsidR="000F1494" w:rsidRDefault="000F1494" w:rsidP="000F1494">
      <w:pPr>
        <w:pStyle w:val="NoSpacing"/>
        <w:numPr>
          <w:ilvl w:val="0"/>
          <w:numId w:val="3"/>
        </w:numPr>
      </w:pPr>
      <w:r>
        <w:t xml:space="preserve">*If needed: Student and Faculty: Specific feedback and debriefing </w:t>
      </w:r>
    </w:p>
    <w:p w14:paraId="547926FA" w14:textId="29018EE3" w:rsidR="000F1494" w:rsidRDefault="000F1494" w:rsidP="000F1494">
      <w:pPr>
        <w:pStyle w:val="NoSpacing"/>
        <w:ind w:left="720"/>
      </w:pPr>
      <w:r>
        <w:t xml:space="preserve">This may be needed if the patient brought up an emotion requiring attending to, such as a patient with paralysis who was the same age as the student or if the student needed specific feedback before the next patient interaction. </w:t>
      </w:r>
    </w:p>
    <w:p w14:paraId="268C85DF" w14:textId="77F891CD" w:rsidR="00CB72AE" w:rsidRDefault="00CB72AE" w:rsidP="00CB72AE">
      <w:pPr>
        <w:pStyle w:val="NoSpacing"/>
      </w:pPr>
    </w:p>
    <w:p w14:paraId="15FE64DB" w14:textId="032F520B" w:rsidR="00CB72AE" w:rsidRPr="00CB72AE" w:rsidRDefault="00CB72AE" w:rsidP="00CB72AE">
      <w:pPr>
        <w:pStyle w:val="NoSpacing"/>
        <w:rPr>
          <w:b/>
          <w:bCs/>
        </w:rPr>
      </w:pPr>
      <w:r w:rsidRPr="00CB72AE">
        <w:rPr>
          <w:b/>
          <w:bCs/>
        </w:rPr>
        <w:t xml:space="preserve">Tips for Supervising Students: </w:t>
      </w:r>
    </w:p>
    <w:p w14:paraId="2C999973" w14:textId="1DEC87CE" w:rsidR="00F51585" w:rsidRDefault="00F51585" w:rsidP="00F51585">
      <w:pPr>
        <w:pStyle w:val="NoSpacing"/>
        <w:numPr>
          <w:ilvl w:val="0"/>
          <w:numId w:val="5"/>
        </w:numPr>
      </w:pPr>
      <w:r>
        <w:t xml:space="preserve">Continue to apply basic feedback, teaching, and assessment principles. </w:t>
      </w:r>
    </w:p>
    <w:p w14:paraId="67A89D0B" w14:textId="77777777" w:rsidR="00CB72AE" w:rsidRDefault="00CB72AE" w:rsidP="00CB72AE">
      <w:pPr>
        <w:pStyle w:val="NoSpacing"/>
        <w:numPr>
          <w:ilvl w:val="0"/>
          <w:numId w:val="5"/>
        </w:numPr>
      </w:pPr>
      <w:r w:rsidRPr="00CB72AE">
        <w:t>During the visit</w:t>
      </w:r>
      <w:r>
        <w:t>,</w:t>
      </w:r>
      <w:r w:rsidRPr="00CB72AE">
        <w:t xml:space="preserve"> you can communicate</w:t>
      </w:r>
      <w:r>
        <w:t xml:space="preserve"> privately</w:t>
      </w:r>
      <w:r w:rsidRPr="00CB72AE">
        <w:t xml:space="preserve"> with student </w:t>
      </w:r>
      <w:r>
        <w:t xml:space="preserve">in the </w:t>
      </w:r>
      <w:r w:rsidRPr="00CB72AE">
        <w:t>Zoom chat box</w:t>
      </w:r>
      <w:r>
        <w:t xml:space="preserve"> (for instance, to g</w:t>
      </w:r>
      <w:r w:rsidRPr="00CB72AE">
        <w:t xml:space="preserve">uide student what to ask </w:t>
      </w:r>
      <w:r>
        <w:t xml:space="preserve">in obtaining the </w:t>
      </w:r>
      <w:r w:rsidRPr="00CB72AE">
        <w:t xml:space="preserve">history </w:t>
      </w:r>
      <w:r>
        <w:t xml:space="preserve">or </w:t>
      </w:r>
      <w:r w:rsidRPr="00CB72AE">
        <w:t xml:space="preserve">while </w:t>
      </w:r>
      <w:r>
        <w:t xml:space="preserve">creating the </w:t>
      </w:r>
      <w:r w:rsidRPr="00CB72AE">
        <w:t xml:space="preserve">management plan. </w:t>
      </w:r>
    </w:p>
    <w:p w14:paraId="1DBBD02F" w14:textId="16229C0A" w:rsidR="00CB72AE" w:rsidRDefault="00CB72AE" w:rsidP="00CB72AE">
      <w:pPr>
        <w:pStyle w:val="NoSpacing"/>
        <w:numPr>
          <w:ilvl w:val="0"/>
          <w:numId w:val="5"/>
        </w:numPr>
      </w:pPr>
      <w:r>
        <w:t>F</w:t>
      </w:r>
      <w:r w:rsidRPr="00CB72AE">
        <w:t xml:space="preserve">aculty will have “host features” enabled in their zoom account and they can help the </w:t>
      </w:r>
      <w:r>
        <w:t xml:space="preserve">patient or </w:t>
      </w:r>
      <w:r w:rsidRPr="00CB72AE">
        <w:t>household to leave the meeting afte</w:t>
      </w:r>
      <w:r>
        <w:t>r the visit for debriefing with the student</w:t>
      </w:r>
      <w:r w:rsidRPr="00CB72AE">
        <w:t>.</w:t>
      </w:r>
    </w:p>
    <w:p w14:paraId="48C8F9EF" w14:textId="77777777" w:rsidR="00F51585" w:rsidRDefault="00F51585" w:rsidP="00F51585">
      <w:pPr>
        <w:pStyle w:val="NoSpacing"/>
        <w:ind w:left="720"/>
      </w:pPr>
    </w:p>
    <w:p w14:paraId="10AE5F7C" w14:textId="492E6CD2" w:rsidR="00CB72AE" w:rsidRPr="005410EC" w:rsidRDefault="00CB72AE" w:rsidP="00CB72AE">
      <w:pPr>
        <w:pStyle w:val="NoSpacing"/>
      </w:pPr>
      <w:r>
        <w:t>------------------------------------------------------------------------------------------------------------------------------------------</w:t>
      </w:r>
    </w:p>
    <w:p w14:paraId="46036358" w14:textId="61187F42" w:rsidR="000E7941" w:rsidRDefault="000E7941" w:rsidP="005410EC">
      <w:pPr>
        <w:pStyle w:val="NoSpacing"/>
      </w:pPr>
    </w:p>
    <w:p w14:paraId="03D6E7CA" w14:textId="65FE6F02" w:rsidR="000E7941" w:rsidRPr="000E7941" w:rsidRDefault="000E7941" w:rsidP="005410EC">
      <w:pPr>
        <w:pStyle w:val="NoSpacing"/>
        <w:rPr>
          <w:b/>
          <w:bCs/>
          <w:u w:val="single"/>
        </w:rPr>
      </w:pPr>
      <w:r w:rsidRPr="000E7941">
        <w:rPr>
          <w:b/>
          <w:bCs/>
          <w:u w:val="single"/>
        </w:rPr>
        <w:t>End of Day</w:t>
      </w:r>
    </w:p>
    <w:p w14:paraId="65F1C821" w14:textId="63144A9A" w:rsidR="00FA2258" w:rsidRDefault="00FA2258" w:rsidP="000E7941">
      <w:pPr>
        <w:pStyle w:val="NoSpacing"/>
        <w:numPr>
          <w:ilvl w:val="0"/>
          <w:numId w:val="4"/>
        </w:numPr>
      </w:pPr>
      <w:r>
        <w:t xml:space="preserve">Outstanding patient </w:t>
      </w:r>
      <w:r w:rsidR="009F3C88">
        <w:t xml:space="preserve">care </w:t>
      </w:r>
      <w:r>
        <w:t>concerns</w:t>
      </w:r>
    </w:p>
    <w:p w14:paraId="6CF587E0" w14:textId="0E762839" w:rsidR="000E7941" w:rsidRDefault="00FA2258" w:rsidP="000E7941">
      <w:pPr>
        <w:pStyle w:val="NoSpacing"/>
        <w:numPr>
          <w:ilvl w:val="0"/>
          <w:numId w:val="4"/>
        </w:numPr>
      </w:pPr>
      <w:r>
        <w:t xml:space="preserve">General Debriefing: </w:t>
      </w:r>
    </w:p>
    <w:p w14:paraId="173CA601" w14:textId="77777777" w:rsidR="00FA2258" w:rsidRDefault="00FA2258" w:rsidP="00FA2258">
      <w:pPr>
        <w:pStyle w:val="NoSpacing"/>
        <w:numPr>
          <w:ilvl w:val="1"/>
          <w:numId w:val="4"/>
        </w:numPr>
      </w:pPr>
      <w:r>
        <w:t xml:space="preserve">What stood out? </w:t>
      </w:r>
    </w:p>
    <w:p w14:paraId="2541237A" w14:textId="3496C627" w:rsidR="00FA2258" w:rsidRDefault="00FA2258" w:rsidP="00FA2258">
      <w:pPr>
        <w:pStyle w:val="NoSpacing"/>
        <w:numPr>
          <w:ilvl w:val="1"/>
          <w:numId w:val="4"/>
        </w:numPr>
      </w:pPr>
      <w:r>
        <w:t xml:space="preserve">What went well today? </w:t>
      </w:r>
    </w:p>
    <w:p w14:paraId="43816035" w14:textId="758860E9" w:rsidR="00FA2258" w:rsidRDefault="00FA2258" w:rsidP="00FA2258">
      <w:pPr>
        <w:pStyle w:val="NoSpacing"/>
        <w:numPr>
          <w:ilvl w:val="1"/>
          <w:numId w:val="4"/>
        </w:numPr>
      </w:pPr>
      <w:r>
        <w:t>What can we improve?</w:t>
      </w:r>
    </w:p>
    <w:p w14:paraId="0BFAC143" w14:textId="37F5CE66" w:rsidR="00FA2258" w:rsidRDefault="00FA2258" w:rsidP="00FA2258">
      <w:pPr>
        <w:pStyle w:val="NoSpacing"/>
        <w:numPr>
          <w:ilvl w:val="1"/>
          <w:numId w:val="4"/>
        </w:numPr>
      </w:pPr>
      <w:r>
        <w:t xml:space="preserve">What did the student do well? </w:t>
      </w:r>
    </w:p>
    <w:p w14:paraId="6BFBE556" w14:textId="275307D7" w:rsidR="00FA2258" w:rsidRDefault="00FA2258" w:rsidP="00FA2258">
      <w:pPr>
        <w:pStyle w:val="NoSpacing"/>
        <w:numPr>
          <w:ilvl w:val="1"/>
          <w:numId w:val="4"/>
        </w:numPr>
      </w:pPr>
      <w:r>
        <w:t xml:space="preserve">How can the student improve? SMART plan? </w:t>
      </w:r>
    </w:p>
    <w:p w14:paraId="12AE4DB7" w14:textId="5592507A" w:rsidR="00FA2258" w:rsidRDefault="00FA2258" w:rsidP="00FA2258">
      <w:pPr>
        <w:pStyle w:val="NoSpacing"/>
        <w:numPr>
          <w:ilvl w:val="1"/>
          <w:numId w:val="4"/>
        </w:numPr>
      </w:pPr>
      <w:r>
        <w:t>What topic can the student look up and present on?</w:t>
      </w:r>
    </w:p>
    <w:p w14:paraId="692645F0" w14:textId="71EBF61C" w:rsidR="00002C7B" w:rsidRDefault="00002C7B" w:rsidP="00FA2258">
      <w:pPr>
        <w:pStyle w:val="NoSpacing"/>
        <w:numPr>
          <w:ilvl w:val="1"/>
          <w:numId w:val="4"/>
        </w:numPr>
      </w:pPr>
      <w:r>
        <w:t>Note feedback if not done earlier in day</w:t>
      </w:r>
    </w:p>
    <w:p w14:paraId="6A832C50" w14:textId="64F14CE5" w:rsidR="00FA2258" w:rsidRDefault="00FA2258" w:rsidP="00FA2258">
      <w:pPr>
        <w:pStyle w:val="NoSpacing"/>
        <w:numPr>
          <w:ilvl w:val="1"/>
          <w:numId w:val="4"/>
        </w:numPr>
      </w:pPr>
      <w:r>
        <w:t>Email feedback to faculty</w:t>
      </w:r>
    </w:p>
    <w:p w14:paraId="181FCFE0" w14:textId="6AC48B3E" w:rsidR="00002C7B" w:rsidRDefault="00002C7B" w:rsidP="00002C7B">
      <w:pPr>
        <w:pStyle w:val="NoSpacing"/>
        <w:ind w:left="1440"/>
      </w:pPr>
    </w:p>
    <w:p w14:paraId="111EC708" w14:textId="64C63AF9" w:rsidR="00164459" w:rsidRDefault="00164459" w:rsidP="00002C7B">
      <w:pPr>
        <w:pStyle w:val="NoSpacing"/>
        <w:ind w:left="1440"/>
      </w:pPr>
    </w:p>
    <w:p w14:paraId="23D13DB9" w14:textId="77777777" w:rsidR="00164459" w:rsidRDefault="00164459" w:rsidP="00002C7B">
      <w:pPr>
        <w:pStyle w:val="NoSpacing"/>
        <w:ind w:left="1440"/>
      </w:pPr>
    </w:p>
    <w:sectPr w:rsidR="0016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5779E"/>
    <w:multiLevelType w:val="hybridMultilevel"/>
    <w:tmpl w:val="99725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F1A6F"/>
    <w:multiLevelType w:val="hybridMultilevel"/>
    <w:tmpl w:val="997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81E6C"/>
    <w:multiLevelType w:val="hybridMultilevel"/>
    <w:tmpl w:val="4EB85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95202"/>
    <w:multiLevelType w:val="hybridMultilevel"/>
    <w:tmpl w:val="96EC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EDB"/>
    <w:multiLevelType w:val="hybridMultilevel"/>
    <w:tmpl w:val="42EE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EC"/>
    <w:rsid w:val="00002C7B"/>
    <w:rsid w:val="000A1D0E"/>
    <w:rsid w:val="000E7941"/>
    <w:rsid w:val="000F1494"/>
    <w:rsid w:val="00164459"/>
    <w:rsid w:val="005410EC"/>
    <w:rsid w:val="005E0E4A"/>
    <w:rsid w:val="00991F2F"/>
    <w:rsid w:val="009F3C88"/>
    <w:rsid w:val="00B32136"/>
    <w:rsid w:val="00CB72AE"/>
    <w:rsid w:val="00F51585"/>
    <w:rsid w:val="00FA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7E4A"/>
  <w15:chartTrackingRefBased/>
  <w15:docId w15:val="{A3262A6C-7AAA-4210-8B0E-0BAA0FEF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0EC"/>
    <w:pPr>
      <w:spacing w:after="0" w:line="240" w:lineRule="auto"/>
    </w:pPr>
  </w:style>
  <w:style w:type="character" w:styleId="Hyperlink">
    <w:name w:val="Hyperlink"/>
    <w:basedOn w:val="DefaultParagraphFont"/>
    <w:uiPriority w:val="99"/>
    <w:unhideWhenUsed/>
    <w:rsid w:val="000E7941"/>
    <w:rPr>
      <w:rFonts w:ascii="Arial" w:hAnsi="Arial" w:cs="Arial" w:hint="default"/>
      <w:color w:val="0096D4"/>
      <w:u w:val="single"/>
    </w:rPr>
  </w:style>
  <w:style w:type="character" w:styleId="UnresolvedMention">
    <w:name w:val="Unresolved Mention"/>
    <w:basedOn w:val="DefaultParagraphFont"/>
    <w:uiPriority w:val="99"/>
    <w:semiHidden/>
    <w:unhideWhenUsed/>
    <w:rsid w:val="000E7941"/>
    <w:rPr>
      <w:color w:val="605E5C"/>
      <w:shd w:val="clear" w:color="auto" w:fill="E1DFDD"/>
    </w:rPr>
  </w:style>
  <w:style w:type="character" w:styleId="FollowedHyperlink">
    <w:name w:val="FollowedHyperlink"/>
    <w:basedOn w:val="DefaultParagraphFont"/>
    <w:uiPriority w:val="99"/>
    <w:semiHidden/>
    <w:unhideWhenUsed/>
    <w:rsid w:val="000E7941"/>
    <w:rPr>
      <w:color w:val="954F72" w:themeColor="followedHyperlink"/>
      <w:u w:val="single"/>
    </w:rPr>
  </w:style>
  <w:style w:type="paragraph" w:styleId="BalloonText">
    <w:name w:val="Balloon Text"/>
    <w:basedOn w:val="Normal"/>
    <w:link w:val="BalloonTextChar"/>
    <w:uiPriority w:val="99"/>
    <w:semiHidden/>
    <w:unhideWhenUsed/>
    <w:rsid w:val="00CB7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AE"/>
    <w:rPr>
      <w:rFonts w:ascii="Segoe UI" w:hAnsi="Segoe UI" w:cs="Segoe UI"/>
      <w:sz w:val="18"/>
      <w:szCs w:val="18"/>
    </w:rPr>
  </w:style>
  <w:style w:type="paragraph" w:styleId="NormalWeb">
    <w:name w:val="Normal (Web)"/>
    <w:basedOn w:val="Normal"/>
    <w:uiPriority w:val="99"/>
    <w:semiHidden/>
    <w:unhideWhenUsed/>
    <w:rsid w:val="00164459"/>
    <w:pPr>
      <w:spacing w:before="100" w:beforeAutospacing="1" w:after="100" w:afterAutospacing="1" w:line="240" w:lineRule="auto"/>
    </w:pPr>
    <w:rPr>
      <w:rFonts w:ascii="Calibri" w:hAnsi="Calibri" w:cs="Calibri"/>
      <w:color w:val="4D4D4D"/>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mc-icollab.global.ssl.fastly.net/production/media/filer_public/1a/b9/1ab95490-1a7b-4566-879c-47a19cb273fc/student_telemed_corps_logistics_final.pdf" TargetMode="External"/><Relationship Id="rId3" Type="http://schemas.openxmlformats.org/officeDocument/2006/relationships/settings" Target="settings.xml"/><Relationship Id="rId7" Type="http://schemas.openxmlformats.org/officeDocument/2006/relationships/hyperlink" Target="http://bit.ly/caravantele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bit.ly_OCHtelemed101&amp;d=DwMGaQ&amp;c=lhMMI368wojMYNABHh1gQQ&amp;r=48LiaEKVb-T5CUy6xb712A&amp;m=rf__NHSHkTFl4pJ4Xun7fgB3n9vfsauPz_u0E0RuuHs&amp;s=knO7ZFd4CoVI3Y0-6NqlNkr6k02Xgg-fqCBM-iD1kMk&amp;e=" TargetMode="External"/><Relationship Id="rId5" Type="http://schemas.openxmlformats.org/officeDocument/2006/relationships/hyperlink" Target="mailto:seminor@f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7</cp:revision>
  <dcterms:created xsi:type="dcterms:W3CDTF">2020-05-08T21:43:00Z</dcterms:created>
  <dcterms:modified xsi:type="dcterms:W3CDTF">2020-05-14T14:53:00Z</dcterms:modified>
</cp:coreProperties>
</file>